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5C3" w:rsidRDefault="00137C1A" w:rsidP="00137C1A">
      <w:pPr>
        <w:pStyle w:val="a3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       </w:t>
      </w:r>
      <w:bookmarkStart w:id="0" w:name="_GoBack"/>
      <w:r w:rsidR="007C15C3">
        <w:rPr>
          <w:noProof/>
          <w:color w:val="000000"/>
          <w:sz w:val="28"/>
          <w:szCs w:val="28"/>
        </w:rPr>
        <w:drawing>
          <wp:inline distT="0" distB="0" distL="0" distR="0">
            <wp:extent cx="5932884" cy="6162080"/>
            <wp:effectExtent l="114300" t="0" r="86995" b="0"/>
            <wp:docPr id="1" name="Рисунок 1" descr="C:\Users\1\Desktop\ист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ист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32800" cy="6161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color w:val="000000"/>
          <w:sz w:val="28"/>
          <w:szCs w:val="28"/>
        </w:rPr>
        <w:t xml:space="preserve"> </w:t>
      </w:r>
    </w:p>
    <w:p w:rsidR="00137C1A" w:rsidRDefault="00137C1A" w:rsidP="00137C1A">
      <w:pPr>
        <w:pStyle w:val="a3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Рабочая программа по истории  7 класса  составлена на основании Государственного Федерального стандарта основного (общего) образования,  Примерной программы основного (общего) образования по истории Примерной программы по истории для основной школы, рекомендованной Министерством образования и науки РФ, на основе авторских программ И. Л. Андреева, О. В. Волобуева, Л.М. Ляшенко и др. по истории России и А.А. </w:t>
      </w:r>
      <w:proofErr w:type="spellStart"/>
      <w:r>
        <w:rPr>
          <w:color w:val="000000"/>
          <w:sz w:val="28"/>
          <w:szCs w:val="28"/>
        </w:rPr>
        <w:t>Вигасина</w:t>
      </w:r>
      <w:proofErr w:type="spellEnd"/>
      <w:r>
        <w:rPr>
          <w:color w:val="000000"/>
          <w:sz w:val="28"/>
          <w:szCs w:val="28"/>
        </w:rPr>
        <w:t xml:space="preserve">, О. С. </w:t>
      </w:r>
      <w:proofErr w:type="spellStart"/>
      <w:r>
        <w:rPr>
          <w:color w:val="000000"/>
          <w:sz w:val="28"/>
          <w:szCs w:val="28"/>
        </w:rPr>
        <w:t>Сороко</w:t>
      </w:r>
      <w:proofErr w:type="spellEnd"/>
      <w:r>
        <w:rPr>
          <w:color w:val="000000"/>
          <w:sz w:val="28"/>
          <w:szCs w:val="28"/>
        </w:rPr>
        <w:t xml:space="preserve">-Цюпы по Всеобщей истории.  Рабочая программа ориентирована на использование учебно-методического комплекта: </w:t>
      </w:r>
      <w:r>
        <w:rPr>
          <w:sz w:val="28"/>
          <w:szCs w:val="28"/>
        </w:rPr>
        <w:t xml:space="preserve">Всеобщая история. История Нового времени, 1500 – 1800. 7 класс: учеб. для </w:t>
      </w:r>
      <w:proofErr w:type="spellStart"/>
      <w:r>
        <w:rPr>
          <w:sz w:val="28"/>
          <w:szCs w:val="28"/>
        </w:rPr>
        <w:t>общеобразоват</w:t>
      </w:r>
      <w:proofErr w:type="spellEnd"/>
      <w:r>
        <w:rPr>
          <w:sz w:val="28"/>
          <w:szCs w:val="28"/>
        </w:rPr>
        <w:t xml:space="preserve">. организаций / А. Я. </w:t>
      </w:r>
      <w:proofErr w:type="spellStart"/>
      <w:r>
        <w:rPr>
          <w:sz w:val="28"/>
          <w:szCs w:val="28"/>
        </w:rPr>
        <w:t>Юдовская</w:t>
      </w:r>
      <w:proofErr w:type="spellEnd"/>
      <w:r>
        <w:rPr>
          <w:sz w:val="28"/>
          <w:szCs w:val="28"/>
        </w:rPr>
        <w:t xml:space="preserve">, П. А. Баранов, Л. М. Ванюшкина; под ред. А. А. </w:t>
      </w:r>
      <w:proofErr w:type="spellStart"/>
      <w:r>
        <w:rPr>
          <w:sz w:val="28"/>
          <w:szCs w:val="28"/>
        </w:rPr>
        <w:t>Искандерова</w:t>
      </w:r>
      <w:proofErr w:type="spellEnd"/>
      <w:r>
        <w:rPr>
          <w:sz w:val="28"/>
          <w:szCs w:val="28"/>
        </w:rPr>
        <w:t>.  М.</w:t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Просвещение, 2017.. История </w:t>
      </w:r>
      <w:r>
        <w:rPr>
          <w:sz w:val="28"/>
          <w:szCs w:val="28"/>
        </w:rPr>
        <w:lastRenderedPageBreak/>
        <w:t xml:space="preserve">России: XVI – конец XVII в. 7 </w:t>
      </w:r>
      <w:proofErr w:type="spellStart"/>
      <w:r>
        <w:rPr>
          <w:sz w:val="28"/>
          <w:szCs w:val="28"/>
        </w:rPr>
        <w:t>кл</w:t>
      </w:r>
      <w:proofErr w:type="spellEnd"/>
      <w:r>
        <w:rPr>
          <w:sz w:val="28"/>
          <w:szCs w:val="28"/>
        </w:rPr>
        <w:t>.: учебник / И. Л. Андреев, И. Н. Федоров, И. В. Амосова. – М.</w:t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Дрофа, 2017г.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 Рабочей программе отведено на Всеобщую историю – 28 часов и на историю России – 42 часа.   Всего 70 часов.  2 часа в неделю.</w:t>
      </w:r>
    </w:p>
    <w:p w:rsidR="00137C1A" w:rsidRDefault="00137C1A" w:rsidP="00137C1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37C1A" w:rsidRDefault="00137C1A" w:rsidP="00137C1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37C1A" w:rsidRDefault="00137C1A" w:rsidP="00137C1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37C1A" w:rsidRDefault="00137C1A" w:rsidP="00137C1A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color w:val="000000"/>
        </w:rPr>
        <w:t>Планируемые образовательные результаты изучения содержания курса</w:t>
      </w:r>
    </w:p>
    <w:p w:rsidR="00137C1A" w:rsidRDefault="00137C1A" w:rsidP="00137C1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К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важнейши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личностным результатам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изучения истории в основной школе относятся следующие убеждения и качества: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осознание своей идентичности как гражданина страны, члена семьи, этнической и религиозной группы, локальной и региональной общности;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освоение гуманистических традиций и ценностей современного общества, уважение прав и свобод человека;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осмысление социально-нравственного опыта предшествующих поколений, способность к определению своей позиции и ответственному поведению в современном обществе;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понимание культурного многообразия мира, уважение к культуре своего и других народов, толерантность.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воспитание личной гражданской идентичности, патриотизма, уважения к Отечеству как к многонациональному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мультикультурному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образованию;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развитие личностных и духовных качеств, позволяющих уважительно и доброжелательно относится к другим людям, их мнению, мировоззрению, культуре, языку, гражданской позиции, истории, культуре;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формирование толерантного отношения к религии, традициям, языку и ценностям народов России.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результаты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изучения истории в основной школе выражаются в следующих качествах: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способность сознательно организовывать и регулировать свою деятельность — учебную, общественную и др.;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владение умениями работать с учебной и внешкольной информацией (анализировать и обобщать факты, составлять простой и развернутый план, тезисы, конспект, формулировать и обосновывать выводы и т. д.), использовать современные источники информации, в том числе материалы на электронных носителях;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способность решать творческие задачи, представлять результаты своей деятельности в различных формах (сообщение, эссе, презентация, реферат и др.);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готовность к сотрудничеству с соучениками, коллективной работе, освоение основ межкультурного взаимодействия в школе и социальном окружении и др.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 освоение обучающимися способов деятельности, применимых как в рамках образовательного процесса, так и в реальной жизни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;</w:t>
      </w:r>
      <w:proofErr w:type="gramEnd"/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развитие умений искать, анализировать, сопоставлять и оценивать содержащуюся в различных источниках информацию о событиях и явлениях прошлого и настоящего;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умение формулировать, аргументировать и отстаивать свое мнение, использовать информационно-коммуникационные технологии;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формирование коммуникативной компетентности в общении и сотрудничестве в процессе образовательной, творческой и других видов деятельности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умение формировать и осваивать универсальные учебные действия, ставить для себя новые задачи в познавательной деятельности;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Предметные результаты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изучения истории учащимися 5—9 классов включают: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овладение целостными представлениями об историческом пути народов своей страны и человечества как необходимой основой для миропонимания и познания современного общества;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умения изучать и систематизировать информацию из различных исторических и современных источников, раскрывая ее социальную принадлежность и познавательную ценность;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расширение опыта оценочной деятельности на основе осмысления жизни и деяний личностей и народов в истории своей страны и человечества в целом;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готовность применять исторические знания для выявления и сохранения исторических и культурных памятников своей страны и мира.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усвоение системы исторических знаний, гуманистических и демократических ценностей, идей мира и взаимопонимания;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расширение элементов социального опыта, опыта творческой деятельности;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приобретение опыта историко-культурного и цивилизационного подхода к оценке различных явлений;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освоение приемов установления причинно-следственных связей.</w:t>
      </w:r>
    </w:p>
    <w:p w:rsidR="00137C1A" w:rsidRDefault="00137C1A" w:rsidP="00137C1A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</w:p>
    <w:p w:rsidR="00137C1A" w:rsidRDefault="00137C1A" w:rsidP="00137C1A">
      <w:pPr>
        <w:pStyle w:val="a4"/>
        <w:rPr>
          <w:rStyle w:val="a7"/>
          <w:color w:val="000000"/>
        </w:rPr>
      </w:pPr>
    </w:p>
    <w:p w:rsidR="00137C1A" w:rsidRDefault="00137C1A" w:rsidP="00137C1A">
      <w:pPr>
        <w:pStyle w:val="a4"/>
        <w:rPr>
          <w:rStyle w:val="a7"/>
          <w:color w:val="000000"/>
          <w:sz w:val="28"/>
          <w:szCs w:val="28"/>
        </w:rPr>
      </w:pPr>
    </w:p>
    <w:p w:rsidR="00137C1A" w:rsidRPr="00E8551A" w:rsidRDefault="00137C1A" w:rsidP="00137C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E8551A">
        <w:rPr>
          <w:rFonts w:ascii="Times New Roman" w:hAnsi="Times New Roman" w:cs="Times New Roman"/>
          <w:b/>
          <w:sz w:val="28"/>
          <w:szCs w:val="28"/>
        </w:rPr>
        <w:t xml:space="preserve">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Формы контроля</w:t>
      </w:r>
    </w:p>
    <w:p w:rsidR="00137C1A" w:rsidRDefault="00137C1A" w:rsidP="00137C1A">
      <w:pPr>
        <w:rPr>
          <w:rFonts w:ascii="Times New Roman" w:hAnsi="Times New Roman" w:cs="Times New Roman"/>
          <w:sz w:val="24"/>
          <w:szCs w:val="24"/>
        </w:rPr>
      </w:pPr>
    </w:p>
    <w:p w:rsidR="00137C1A" w:rsidRDefault="00137C1A" w:rsidP="00137C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>. Урочные традиционные</w:t>
      </w:r>
    </w:p>
    <w:p w:rsidR="00137C1A" w:rsidRDefault="00137C1A" w:rsidP="00137C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-контрольные  работы</w:t>
      </w:r>
    </w:p>
    <w:p w:rsidR="00137C1A" w:rsidRDefault="00137C1A" w:rsidP="00137C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исторический диктант</w:t>
      </w:r>
    </w:p>
    <w:p w:rsidR="00137C1A" w:rsidRDefault="00137C1A" w:rsidP="00137C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карточкам</w:t>
      </w:r>
    </w:p>
    <w:p w:rsidR="00137C1A" w:rsidRDefault="00137C1A" w:rsidP="00137C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тесты</w:t>
      </w:r>
    </w:p>
    <w:p w:rsidR="00137C1A" w:rsidRDefault="00137C1A" w:rsidP="00137C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зачёты</w:t>
      </w:r>
    </w:p>
    <w:p w:rsidR="00137C1A" w:rsidRDefault="00137C1A" w:rsidP="00137C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>. Урочные нетрадиционные</w:t>
      </w:r>
    </w:p>
    <w:p w:rsidR="00137C1A" w:rsidRDefault="00137C1A" w:rsidP="00137C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круглый стол</w:t>
      </w:r>
    </w:p>
    <w:p w:rsidR="00137C1A" w:rsidRDefault="00137C1A" w:rsidP="00137C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игры</w:t>
      </w:r>
    </w:p>
    <w:p w:rsidR="00137C1A" w:rsidRDefault="00137C1A" w:rsidP="00137C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кроссворды</w:t>
      </w:r>
    </w:p>
    <w:p w:rsidR="00137C1A" w:rsidRDefault="00137C1A" w:rsidP="00137C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ребусы</w:t>
      </w:r>
    </w:p>
    <w:p w:rsidR="00137C1A" w:rsidRDefault="00137C1A" w:rsidP="00137C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эссе</w:t>
      </w:r>
    </w:p>
    <w:p w:rsidR="00137C1A" w:rsidRDefault="00137C1A" w:rsidP="00137C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викторины</w:t>
      </w:r>
    </w:p>
    <w:p w:rsidR="00137C1A" w:rsidRDefault="00137C1A" w:rsidP="00137C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proofErr w:type="gramStart"/>
      <w:r>
        <w:rPr>
          <w:rFonts w:ascii="Times New Roman" w:hAnsi="Times New Roman" w:cs="Times New Roman"/>
          <w:sz w:val="24"/>
          <w:szCs w:val="24"/>
        </w:rPr>
        <w:t>.  Внеурочные</w:t>
      </w:r>
      <w:proofErr w:type="gramEnd"/>
    </w:p>
    <w:p w:rsidR="00137C1A" w:rsidRDefault="00137C1A" w:rsidP="00137C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конкурсные проекты</w:t>
      </w:r>
    </w:p>
    <w:p w:rsidR="00137C1A" w:rsidRDefault="00137C1A" w:rsidP="00137C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защита рефератов</w:t>
      </w:r>
    </w:p>
    <w:p w:rsidR="00137C1A" w:rsidRDefault="00137C1A" w:rsidP="00137C1A">
      <w:pPr>
        <w:pStyle w:val="a3"/>
        <w:rPr>
          <w:rStyle w:val="a7"/>
          <w:color w:val="000000"/>
          <w:sz w:val="28"/>
          <w:szCs w:val="28"/>
        </w:rPr>
      </w:pPr>
    </w:p>
    <w:p w:rsidR="00E8551A" w:rsidRDefault="00E8551A" w:rsidP="00137C1A">
      <w:pPr>
        <w:rPr>
          <w:rStyle w:val="a7"/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8551A" w:rsidRDefault="00E8551A" w:rsidP="00137C1A">
      <w:pPr>
        <w:rPr>
          <w:rStyle w:val="a7"/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8551A" w:rsidRDefault="00E8551A" w:rsidP="00137C1A">
      <w:pPr>
        <w:rPr>
          <w:rStyle w:val="a7"/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8551A" w:rsidRDefault="00E8551A" w:rsidP="00137C1A">
      <w:pPr>
        <w:rPr>
          <w:rStyle w:val="a7"/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8551A" w:rsidRDefault="00E8551A" w:rsidP="00137C1A">
      <w:pPr>
        <w:rPr>
          <w:rStyle w:val="a7"/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8551A" w:rsidRDefault="00E8551A" w:rsidP="00137C1A">
      <w:pPr>
        <w:rPr>
          <w:rStyle w:val="a7"/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8551A" w:rsidRDefault="00E8551A" w:rsidP="00137C1A">
      <w:pPr>
        <w:rPr>
          <w:rStyle w:val="a7"/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37C1A" w:rsidRDefault="00137C1A" w:rsidP="00137C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Содержание  </w:t>
      </w:r>
    </w:p>
    <w:p w:rsidR="00137C1A" w:rsidRDefault="00137C1A" w:rsidP="00137C1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Вводный урок. От Средневековья к Новому времени.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Хронологические рамки и основные проблемы Новой истории. Периодизация Новой истории и различные подходы к ней. Происхождение и содержание понятия «новая история». Аграрные цивилизации. Индустриальная цивилизация.</w:t>
      </w:r>
      <w:r>
        <w:rPr>
          <w:rFonts w:ascii="Times New Roman" w:hAnsi="Times New Roman" w:cs="Times New Roman"/>
          <w:sz w:val="28"/>
          <w:szCs w:val="28"/>
        </w:rPr>
        <w:br/>
        <w:t xml:space="preserve">Европа на исходе Средневековья. Европейская средневековая цивилизация к концу XV в. Влияние природно-климатических условий на хозяйственную деятельность. Совершенствование техники, развитие товарного хозяйства в </w:t>
      </w:r>
      <w:r>
        <w:rPr>
          <w:rFonts w:ascii="Times New Roman" w:hAnsi="Times New Roman" w:cs="Times New Roman"/>
          <w:sz w:val="28"/>
          <w:szCs w:val="28"/>
        </w:rPr>
        <w:lastRenderedPageBreak/>
        <w:t>Европе. Предпосылки возникновения цивилизации Нового времени в Европе. Политическая карта Европы</w:t>
      </w:r>
    </w:p>
    <w:p w:rsidR="00137C1A" w:rsidRDefault="00137C1A" w:rsidP="00137C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2.Технические открытия и выход к мировому океану.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Технические изобретения, благодаря которым стали возможны дальние морские путешествия.</w:t>
      </w:r>
    </w:p>
    <w:p w:rsidR="00137C1A" w:rsidRDefault="00137C1A" w:rsidP="00137C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Встреча миров. Великие географические открытия и их последствия.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складывания колониальной системы. Политические и экономические предпосылки великих географических открытий. Технические изобретения, благодаря которым стали возможны дальние морские путешествия. Организационная подготовка морских плаваний. Генрих (Энрике) </w:t>
      </w:r>
      <w:proofErr w:type="gramStart"/>
      <w:r>
        <w:rPr>
          <w:rFonts w:ascii="Times New Roman" w:hAnsi="Times New Roman" w:cs="Times New Roman"/>
          <w:sz w:val="28"/>
          <w:szCs w:val="28"/>
        </w:rPr>
        <w:t>Море-</w:t>
      </w:r>
      <w:proofErr w:type="spellStart"/>
      <w:r>
        <w:rPr>
          <w:rFonts w:ascii="Times New Roman" w:hAnsi="Times New Roman" w:cs="Times New Roman"/>
          <w:sz w:val="28"/>
          <w:szCs w:val="28"/>
        </w:rPr>
        <w:t>плаватель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. Плавания португальцев вокруг Африки.</w:t>
      </w:r>
      <w:r>
        <w:rPr>
          <w:rFonts w:ascii="Times New Roman" w:hAnsi="Times New Roman" w:cs="Times New Roman"/>
          <w:sz w:val="28"/>
          <w:szCs w:val="28"/>
        </w:rPr>
        <w:br/>
        <w:t xml:space="preserve">Плавания X. Колумба и открытие Нового Света. Открытие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Васко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Гамой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морского пути в Индию. Первое кругосветное плавание Ф. Магеллана. Открытие Тихого океана. Начало колониальных захватов и создания колониальных империй. Завоевание испанцами и португальцами Нового Света. Европейцы в Северной Америке. Выход западноевропейской христианской цивилизации за пределы Европы, начало синтеза культур и цивилизаций в Новом Свете. Европейцы в странах Азии и Африки.</w:t>
      </w:r>
    </w:p>
    <w:p w:rsidR="00137C1A" w:rsidRDefault="00137C1A" w:rsidP="00137C1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 Усиление королевской власти в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XVI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XVII</w:t>
      </w:r>
      <w:r>
        <w:rPr>
          <w:rFonts w:ascii="Times New Roman" w:hAnsi="Times New Roman" w:cs="Times New Roman"/>
          <w:b/>
          <w:sz w:val="28"/>
          <w:szCs w:val="28"/>
        </w:rPr>
        <w:t xml:space="preserve"> вв. абсолютизм в Европе.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Усиление королевской власти. Понятие «абсолютизм». Значение абсолютизма для социального, экономического, политического и культурного развития общества. Короли и парламент. Единая система государственного управления. Судебная и местная власть под контролем короля. Армия на службе короля. Единая экономическая политика. Создание национальных государств и национальной церкви. Генрих </w:t>
      </w: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>
        <w:rPr>
          <w:rFonts w:ascii="Times New Roman" w:hAnsi="Times New Roman" w:cs="Times New Roman"/>
          <w:sz w:val="28"/>
          <w:szCs w:val="28"/>
        </w:rPr>
        <w:t xml:space="preserve"> Тюдор. Елизавета Тюдор. Яков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Стюарт. Людовик  </w:t>
      </w:r>
      <w:r>
        <w:rPr>
          <w:rFonts w:ascii="Times New Roman" w:hAnsi="Times New Roman" w:cs="Times New Roman"/>
          <w:sz w:val="28"/>
          <w:szCs w:val="28"/>
          <w:lang w:val="en-US"/>
        </w:rPr>
        <w:t>XIV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Бурбон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137C1A" w:rsidRDefault="00137C1A" w:rsidP="00137C1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5.Дух предпринимательства преобразует экономику.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Политика меркантилизма и ее последствия. Развитие техники и новая организация труда, распространение мануфактур, их типология. «Революция» цен и кризис средневековых социально-экономических отношений. Разрушение натурального хозяйства. Развитие товарно-денежных отношений. Мировая торговля, возрастание значения банков и бирж.</w:t>
      </w:r>
    </w:p>
    <w:p w:rsidR="00137C1A" w:rsidRDefault="00137C1A" w:rsidP="00137C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Новые ценности преобразуют общество.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Социальные слои европейского общества, их отличительные черты. Буржуазия эпохи раннего Нового времени. Новое дворянство. Крестьянская Европа. Низшие слои населения. Бродяжничество. Законы о нищих.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Европейское население и основные черты повседневной жизни.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Главные беды – эпидемии, голод и войны.</w:t>
      </w:r>
    </w:p>
    <w:p w:rsidR="00137C1A" w:rsidRDefault="00137C1A" w:rsidP="00137C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 Высокое Возрождение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Истоки и предпосылки Возрождения в Италии. Гуманизм и гуманисты. Гуманизм и церковь. Принципы гуманизма в искусстве итальянского Возрождения (Леонардо да Винчи, Микеланджело, Рафаэль). Возрождение в других странах Европы. Значение Возрождения для формирования принципов европейской цивилизации Нового времени.</w:t>
      </w:r>
    </w:p>
    <w:p w:rsidR="00137C1A" w:rsidRDefault="00137C1A" w:rsidP="00137C1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 Рождение новой европейской науки.</w:t>
      </w:r>
    </w:p>
    <w:p w:rsidR="00137C1A" w:rsidRDefault="00137C1A" w:rsidP="00137C1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новой науки в</w:t>
      </w:r>
      <w:r>
        <w:rPr>
          <w:rFonts w:ascii="Times New Roman" w:hAnsi="Times New Roman" w:cs="Times New Roman"/>
          <w:sz w:val="28"/>
          <w:szCs w:val="28"/>
          <w:lang w:val="en-US"/>
        </w:rPr>
        <w:t>XVI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XVII</w:t>
      </w:r>
      <w:r>
        <w:rPr>
          <w:rFonts w:ascii="Times New Roman" w:hAnsi="Times New Roman" w:cs="Times New Roman"/>
          <w:sz w:val="28"/>
          <w:szCs w:val="28"/>
        </w:rPr>
        <w:t xml:space="preserve">вв. И ее влияние на технический прогресс и самосознание человека. Разрушение средневекового представления о Вселенной. «Земля вращается вокруг Солнца и вокруг своей оси» - ядро учения Н. Коперника. Д. Бруно о бесконечности и вечности Вселенной. Важнейшие открытия Г. Галилея. Создание И. Ньютоном новой картины мира.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У.Гарвей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 строении человеческого организма.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Ф.Бэкон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Р. Декарт – основоположники философии Нового времени. Учение Д. Локка о «естественных» правах человека и разделении властей.</w:t>
      </w:r>
    </w:p>
    <w:p w:rsidR="00137C1A" w:rsidRDefault="00137C1A" w:rsidP="00137C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10.Начало Реформации в Европе. Обновление христианства.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Предпосылки Реформации. Сущность учения М. Лютера, принципы лютеранской церкви.</w:t>
      </w:r>
    </w:p>
    <w:p w:rsidR="00137C1A" w:rsidRDefault="00137C1A" w:rsidP="00137C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11. Распространение Реформации в Европе. Борьба католической церкви против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Реформаци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Протестантская Реформация в странах Европы. Крестьянская война в Германии. Учение Т. Мюнцера. Движение анабаптистов.</w:t>
      </w:r>
      <w:r>
        <w:rPr>
          <w:rFonts w:ascii="Times New Roman" w:hAnsi="Times New Roman" w:cs="Times New Roman"/>
          <w:sz w:val="28"/>
          <w:szCs w:val="28"/>
        </w:rPr>
        <w:br/>
        <w:t xml:space="preserve">Вероучение Ж. Кальвина и Реформация в Швейцарии. Организация кальвинистской церкви. Распространение кальвинизма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Европе.и</w:t>
      </w:r>
      <w:proofErr w:type="spellEnd"/>
      <w:r>
        <w:rPr>
          <w:rFonts w:ascii="Times New Roman" w:hAnsi="Times New Roman" w:cs="Times New Roman"/>
          <w:sz w:val="28"/>
          <w:szCs w:val="28"/>
        </w:rPr>
        <w:t>..</w:t>
      </w:r>
    </w:p>
    <w:p w:rsidR="00137C1A" w:rsidRDefault="00137C1A" w:rsidP="00137C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12. Королевская власть и Реформация в Англии. Борьба за господство на морях.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Королевская Реформация в Англии. Протестантизм как элемент западноевропейской цивилизации.</w:t>
      </w:r>
    </w:p>
    <w:p w:rsidR="00137C1A" w:rsidRDefault="00137C1A" w:rsidP="00137C1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13. Религиозные войны и укрепление абсолютной монархии во Франции.</w:t>
      </w:r>
    </w:p>
    <w:p w:rsidR="00137C1A" w:rsidRDefault="00137C1A" w:rsidP="00137C1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Предпосылки Контрреформации. Деятельность иезуитов, И. Лойола. Причины религиозных войн. Религиозные войны в Германии и Франции. Варфоломеевская ночь. Значение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Аугсбургского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мира и Нантского эдикта для формирования новой религиозно-политической системы в Западной Европе.</w:t>
      </w:r>
    </w:p>
    <w:p w:rsidR="00137C1A" w:rsidRDefault="00137C1A" w:rsidP="00137C1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14. Нидерландская революция и рождение свободной республики Голландия</w:t>
      </w:r>
    </w:p>
    <w:p w:rsidR="00137C1A" w:rsidRDefault="00137C1A" w:rsidP="00137C1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 Нидерландов в составе владений испанских Габсбургов. Реформация в Нидерландах и усиление противоречий с испанской монархией. Испано-нидерландская война как социальная революция, ее буржуазный характер. Создание республики Соединенных Провинций Нидерландов. Роль протестантского вероучения и протестантской морали в формировании основ нового государства.</w:t>
      </w:r>
    </w:p>
    <w:p w:rsidR="00137C1A" w:rsidRDefault="00137C1A" w:rsidP="00137C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15. Революция в Англии. Путь к парламентской монархии.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Пуритане и англиканская церковь: усиление недовольства результатами «королевской реформации». «Великая ремонстрация» и ограничение власти короля. Гражданские войны и их итоги. О. Кромвель как политик и военный деятель. Казнь короля и провозглашение республики в Англии. Переплетение социально-политических и религиозных противоречий в Английской революции. Внутренняя и внешняя политика Англии в период протектората О. Кромвеля.</w:t>
      </w:r>
      <w:r>
        <w:rPr>
          <w:rFonts w:ascii="Times New Roman" w:hAnsi="Times New Roman" w:cs="Times New Roman"/>
          <w:sz w:val="28"/>
          <w:szCs w:val="28"/>
        </w:rPr>
        <w:br/>
        <w:t>Реставрация Стюартов и их политика. Угроза восстановления католицизма в Англии при Якове II. «Славная революция» 1688 г. и установление в Англии конституционной монархии.</w:t>
      </w:r>
    </w:p>
    <w:p w:rsidR="00137C1A" w:rsidRDefault="00137C1A" w:rsidP="00137C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16. Международные отношения в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XVI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XVII</w:t>
      </w:r>
      <w:r>
        <w:rPr>
          <w:rFonts w:ascii="Times New Roman" w:hAnsi="Times New Roman" w:cs="Times New Roman"/>
          <w:b/>
          <w:sz w:val="28"/>
          <w:szCs w:val="28"/>
        </w:rPr>
        <w:t xml:space="preserve"> вв.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Политическая ситуация в Европе после Реформации и Контрреформации. Система союзов европейских государств, баланс сил между ними. Тридцатилетняя война – последняя религиозная война в Европе. Вестфальский мир и изменение соотношения сил в Европе. Международные отношения в XVIII в. Роль России в европейских международных отношениях.</w:t>
      </w:r>
    </w:p>
    <w:p w:rsidR="00137C1A" w:rsidRDefault="00137C1A" w:rsidP="00137C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17.-18.Век Просвещения.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Развитие научных взглядов и кризис средневековой картины мира. Революция в естествознании. Складывание мировоззрения Нового времени. Научные открытия и появление механической картины мира. Рационализм.</w:t>
      </w:r>
      <w:r>
        <w:rPr>
          <w:rFonts w:ascii="Times New Roman" w:hAnsi="Times New Roman" w:cs="Times New Roman"/>
          <w:sz w:val="28"/>
          <w:szCs w:val="28"/>
        </w:rPr>
        <w:br/>
        <w:t>Общественная мысль эпохи Просвещения. Энциклопедия и энциклопедисты. Теория общественного договора, идеи правового государства, разделения властей. Экономические идеи Просвещения. А. Смит.</w:t>
      </w:r>
    </w:p>
    <w:p w:rsidR="00137C1A" w:rsidRDefault="00137C1A" w:rsidP="00137C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19. Промышленный переворот в Англии.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Экономические и политические предпосылки промышленного переворота в Англии. Технические изобретения и создание первых машин. Прялка «Дженни», паровая машина Дж. Уатта. Начало использования энергии пара. Появление фабрик и замена ручного труда машинным. Социальные и экономические последствия промышленного переворота. Формирование новых классов и возникновение противоречий между ними. Зарождение индустриального общества.</w:t>
      </w:r>
    </w:p>
    <w:p w:rsidR="00137C1A" w:rsidRDefault="00137C1A" w:rsidP="00137C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20.Английские колонии в Северной Америке.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Английские колонии в Северной Америке: географическое положение и природные условия. Религиозный и национальный состав европейских переселенцев. Белые переселенцы и индейцы – взаимодействие и конфликты. Экономические противоречия между Англией и ее колониями. Движение за отмену гербового сбора. «Бостонское чаепитие». Идеи Просвещения в Северной Америке.</w:t>
      </w:r>
    </w:p>
    <w:p w:rsidR="00137C1A" w:rsidRDefault="00137C1A" w:rsidP="00137C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21. Война за независимость. Создание Соединенных Штатов Америки.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Первый Континентальный конгресс и начало Войны за независимость. Основные этапы и события Войны за независимость. Дж. Вашингтон. Декларация независимости США. 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Джефферсон</w:t>
      </w:r>
      <w:proofErr w:type="spellEnd"/>
      <w:r>
        <w:rPr>
          <w:rFonts w:ascii="Times New Roman" w:hAnsi="Times New Roman" w:cs="Times New Roman"/>
          <w:sz w:val="28"/>
          <w:szCs w:val="28"/>
        </w:rPr>
        <w:t>. Конституция 1787 г., «Билль о правах». Формирование политических основ американского общества. Окончание Войны за независимость США. Война за независимость как буржуазная революция.</w:t>
      </w:r>
    </w:p>
    <w:p w:rsidR="00137C1A" w:rsidRDefault="00137C1A" w:rsidP="00137C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22.Причины и начало Великой французской революции.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Кризис французского абсолютизма. Влияние идей Просвещения на общественное сознание во Франции. Французское общество и королевская власть накануне революции. Причины созыва Генеральных штатов. Мероприятия Национального и Учредительного собраний. Начало Великой </w:t>
      </w:r>
      <w:proofErr w:type="gramStart"/>
      <w:r>
        <w:rPr>
          <w:rFonts w:ascii="Times New Roman" w:hAnsi="Times New Roman" w:cs="Times New Roman"/>
          <w:sz w:val="28"/>
          <w:szCs w:val="28"/>
        </w:rPr>
        <w:t>француз-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революции. Взятие Бастилии. Антифеодальное законодательство Учредительного собрания. Декларация прав человека и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гражданина и ее значение. Основные политические течения во время революции. Виднейшие деятели революции: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Мирабо</w:t>
      </w:r>
      <w:proofErr w:type="spellEnd"/>
      <w:r>
        <w:rPr>
          <w:rFonts w:ascii="Times New Roman" w:hAnsi="Times New Roman" w:cs="Times New Roman"/>
          <w:sz w:val="28"/>
          <w:szCs w:val="28"/>
        </w:rPr>
        <w:t>, Лафайет, Робеспьер, Марат, Дантон. Установление конституционной монархии во Франции. Королевская власть и революция.</w:t>
      </w:r>
    </w:p>
    <w:p w:rsidR="00137C1A" w:rsidRDefault="00137C1A" w:rsidP="00137C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23. Великая французская революция. От монархии к республике.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Законодательное собрание. Политика жирондистов. Начало революционных войн Франции, их причины и ход. Установление республики во Франции. Казнь короля и ее воздействие на ситуацию во Франции и вокруг нее. Законодательство Конвента. Свержение власти жирондистов и установление якобинской диктатуры. Якобинская политика террора и ее последствия. Термидорианский переворот. Причины краха якобинской диктатуры. Военные успехи республики. Влияние Великой французской революции на другие страны. Характер и итоги революции.</w:t>
      </w:r>
    </w:p>
    <w:p w:rsidR="00137C1A" w:rsidRDefault="00137C1A" w:rsidP="00137C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24. Великая французская революция. От якобинской диктатуры к 18 брюмера Наполеона Бонапарта.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Внутренняя и внешняя политика термидорианцев. Буржуазия, народные низы и власть в период термидорианского Конвента. «Заговор равных» Г. Бабефа. Переворот 18 брюмера. Консульство Наполеона Бонапарта. Особенности развития буржуазных отношений и формирования гражданского общества во Франции в конце XVIII в.</w:t>
      </w:r>
    </w:p>
    <w:p w:rsidR="00137C1A" w:rsidRDefault="00137C1A" w:rsidP="00137C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25. Начало европейской колонизации.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Мир испанцев, мир индейцев.</w:t>
      </w:r>
    </w:p>
    <w:p w:rsidR="00137C1A" w:rsidRDefault="00137C1A" w:rsidP="00137C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26. Основные черты традиционного общества. Кризис и распад империи Великих моголов в Индии.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Цивилизационные особенности Востока.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27. Маньчжурское завоевание Китая. Япония в эпоху правления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Токугавы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Взаимовлияние Востока и Запада. Начало европейской экспансии на Восток, колониализм.</w:t>
      </w:r>
    </w:p>
    <w:p w:rsidR="00137C1A" w:rsidRDefault="00137C1A" w:rsidP="00137C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28. Повторительно-обобщающий урок по теме: Мир в эпоху раннего Нового времени.</w:t>
      </w: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</w:p>
    <w:p w:rsidR="00137C1A" w:rsidRDefault="00137C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E8551A" w:rsidRDefault="00137C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</w:p>
    <w:p w:rsidR="00E8551A" w:rsidRDefault="00E855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E8551A" w:rsidRDefault="00E855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E8551A" w:rsidRDefault="00E855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E8551A" w:rsidRDefault="00E855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E8551A" w:rsidRDefault="00E855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E8551A" w:rsidRDefault="00E855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137C1A" w:rsidRDefault="00137C1A" w:rsidP="00137C1A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a7"/>
          <w:rFonts w:ascii="Times New Roman" w:hAnsi="Times New Roman" w:cs="Times New Roman"/>
          <w:color w:val="000000"/>
          <w:sz w:val="28"/>
          <w:szCs w:val="28"/>
        </w:rPr>
        <w:t>Требования к уровню подготовки обучающихся:</w:t>
      </w:r>
    </w:p>
    <w:p w:rsidR="00137C1A" w:rsidRDefault="00137C1A" w:rsidP="00137C1A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Учащиеся  за курс 7 класса должны:</w:t>
      </w:r>
    </w:p>
    <w:p w:rsidR="00137C1A" w:rsidRDefault="00137C1A" w:rsidP="00137C1A">
      <w:pPr>
        <w:pStyle w:val="a3"/>
        <w:rPr>
          <w:color w:val="000000"/>
          <w:sz w:val="28"/>
          <w:szCs w:val="28"/>
        </w:rPr>
      </w:pPr>
      <w:r>
        <w:rPr>
          <w:rStyle w:val="a7"/>
          <w:color w:val="000000"/>
          <w:sz w:val="28"/>
          <w:szCs w:val="28"/>
        </w:rPr>
        <w:t xml:space="preserve">знать: </w:t>
      </w:r>
    </w:p>
    <w:p w:rsidR="00137C1A" w:rsidRDefault="00137C1A" w:rsidP="00137C1A"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     - основные понятия, этапы и ключевые события и выдающихся деятелей   истории России и всемирной истории с </w:t>
      </w:r>
      <w:proofErr w:type="spellStart"/>
      <w:r>
        <w:rPr>
          <w:sz w:val="28"/>
          <w:szCs w:val="28"/>
        </w:rPr>
        <w:t>XVIв</w:t>
      </w:r>
      <w:proofErr w:type="spellEnd"/>
      <w:r>
        <w:rPr>
          <w:sz w:val="28"/>
          <w:szCs w:val="28"/>
        </w:rPr>
        <w:t>.  по XIX в.</w:t>
      </w:r>
    </w:p>
    <w:p w:rsidR="00137C1A" w:rsidRDefault="00137C1A" w:rsidP="00137C1A">
      <w:pPr>
        <w:pStyle w:val="a4"/>
        <w:rPr>
          <w:sz w:val="28"/>
          <w:szCs w:val="28"/>
        </w:rPr>
      </w:pPr>
      <w:r>
        <w:rPr>
          <w:sz w:val="28"/>
          <w:szCs w:val="28"/>
        </w:rPr>
        <w:t>- важнейшие достижения культуры и системы ценностей, сформировавшиеся в ходе исторического развития за данный период;</w:t>
      </w:r>
    </w:p>
    <w:p w:rsidR="00137C1A" w:rsidRDefault="00137C1A" w:rsidP="00137C1A">
      <w:pPr>
        <w:pStyle w:val="a4"/>
      </w:pPr>
      <w:r>
        <w:lastRenderedPageBreak/>
        <w:t xml:space="preserve">- </w:t>
      </w:r>
      <w:r>
        <w:rPr>
          <w:rStyle w:val="a7"/>
          <w:color w:val="000000"/>
          <w:sz w:val="28"/>
          <w:szCs w:val="28"/>
        </w:rPr>
        <w:t>уметь</w:t>
      </w:r>
      <w:r>
        <w:t>:</w:t>
      </w:r>
    </w:p>
    <w:p w:rsidR="00137C1A" w:rsidRDefault="00137C1A" w:rsidP="00137C1A">
      <w:pPr>
        <w:pStyle w:val="a4"/>
        <w:rPr>
          <w:sz w:val="28"/>
          <w:szCs w:val="28"/>
        </w:rPr>
      </w:pPr>
      <w:r>
        <w:rPr>
          <w:sz w:val="28"/>
          <w:szCs w:val="28"/>
        </w:rPr>
        <w:t>- соотносить даты всемирной истории и истории России с веком, определять последовательность и длительность важнейших событий;</w:t>
      </w:r>
    </w:p>
    <w:p w:rsidR="00137C1A" w:rsidRDefault="00137C1A" w:rsidP="00137C1A">
      <w:pPr>
        <w:pStyle w:val="a4"/>
        <w:rPr>
          <w:sz w:val="28"/>
          <w:szCs w:val="28"/>
        </w:rPr>
      </w:pPr>
      <w:r>
        <w:rPr>
          <w:sz w:val="28"/>
          <w:szCs w:val="28"/>
        </w:rPr>
        <w:t>- показывать на исторической карте территории расселения народов, границы государств, города, места значительных исторических событий изучаемого периода;</w:t>
      </w:r>
    </w:p>
    <w:p w:rsidR="00137C1A" w:rsidRDefault="00137C1A" w:rsidP="00137C1A">
      <w:pPr>
        <w:pStyle w:val="a4"/>
        <w:rPr>
          <w:sz w:val="28"/>
          <w:szCs w:val="28"/>
        </w:rPr>
      </w:pPr>
      <w:r>
        <w:rPr>
          <w:sz w:val="28"/>
          <w:szCs w:val="28"/>
        </w:rPr>
        <w:t>- рассказывать о важнейших исторических событиях и их участниках, показывая знание необходимых фактов, дат, терминов;</w:t>
      </w:r>
    </w:p>
    <w:p w:rsidR="00137C1A" w:rsidRDefault="00137C1A" w:rsidP="00137C1A">
      <w:pPr>
        <w:pStyle w:val="a4"/>
        <w:rPr>
          <w:sz w:val="28"/>
          <w:szCs w:val="28"/>
        </w:rPr>
      </w:pPr>
      <w:r>
        <w:rPr>
          <w:sz w:val="28"/>
          <w:szCs w:val="28"/>
        </w:rPr>
        <w:t>- давать описание исторических событий и памятников культуры на основе текста и иллюстративного материала учебника, фрагментов исторических источников;</w:t>
      </w:r>
    </w:p>
    <w:p w:rsidR="00137C1A" w:rsidRDefault="00137C1A" w:rsidP="00137C1A">
      <w:pPr>
        <w:pStyle w:val="a4"/>
        <w:rPr>
          <w:sz w:val="28"/>
          <w:szCs w:val="28"/>
        </w:rPr>
      </w:pPr>
      <w:r>
        <w:rPr>
          <w:sz w:val="28"/>
          <w:szCs w:val="28"/>
        </w:rPr>
        <w:t>- осуществлять перенос знаний (</w:t>
      </w:r>
      <w:proofErr w:type="spellStart"/>
      <w:r>
        <w:rPr>
          <w:sz w:val="28"/>
          <w:szCs w:val="28"/>
        </w:rPr>
        <w:t>межпредметные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внутрипредметные</w:t>
      </w:r>
      <w:proofErr w:type="spellEnd"/>
      <w:r>
        <w:rPr>
          <w:sz w:val="28"/>
          <w:szCs w:val="28"/>
        </w:rPr>
        <w:t xml:space="preserve"> связи), решать ситуативные задачи, в том числе на основе анализа действительности и собственного социального опыта;</w:t>
      </w:r>
    </w:p>
    <w:p w:rsidR="00137C1A" w:rsidRDefault="00137C1A" w:rsidP="00137C1A">
      <w:pPr>
        <w:pStyle w:val="a4"/>
        <w:rPr>
          <w:sz w:val="28"/>
          <w:szCs w:val="28"/>
        </w:rPr>
      </w:pPr>
      <w:r>
        <w:rPr>
          <w:sz w:val="28"/>
          <w:szCs w:val="28"/>
        </w:rPr>
        <w:t>- определять на основе учебного материала причины и следствия важнейших исторических событий;</w:t>
      </w:r>
    </w:p>
    <w:p w:rsidR="00137C1A" w:rsidRDefault="00137C1A" w:rsidP="00137C1A">
      <w:pPr>
        <w:pStyle w:val="a4"/>
        <w:rPr>
          <w:sz w:val="28"/>
          <w:szCs w:val="28"/>
        </w:rPr>
      </w:pPr>
      <w:r>
        <w:rPr>
          <w:sz w:val="28"/>
          <w:szCs w:val="28"/>
        </w:rPr>
        <w:t>- использовать для познания окружающего мира различных методов;</w:t>
      </w:r>
    </w:p>
    <w:p w:rsidR="00137C1A" w:rsidRDefault="00137C1A" w:rsidP="00137C1A">
      <w:pPr>
        <w:pStyle w:val="a4"/>
        <w:rPr>
          <w:sz w:val="28"/>
          <w:szCs w:val="28"/>
        </w:rPr>
      </w:pPr>
      <w:r>
        <w:rPr>
          <w:sz w:val="28"/>
          <w:szCs w:val="28"/>
        </w:rPr>
        <w:t>- уметь выбрать и использовать нужные средства для учебной деятельности;</w:t>
      </w:r>
    </w:p>
    <w:p w:rsidR="00137C1A" w:rsidRDefault="00137C1A" w:rsidP="00137C1A">
      <w:pPr>
        <w:pStyle w:val="a4"/>
        <w:rPr>
          <w:sz w:val="28"/>
          <w:szCs w:val="28"/>
        </w:rPr>
      </w:pPr>
      <w:r>
        <w:rPr>
          <w:sz w:val="28"/>
          <w:szCs w:val="28"/>
        </w:rPr>
        <w:t>- обладать необходимыми коммуникативными умениями,  уметь участвовать в групповых формах работы, в ролевых играх;</w:t>
      </w:r>
    </w:p>
    <w:p w:rsidR="00137C1A" w:rsidRDefault="00137C1A" w:rsidP="00137C1A">
      <w:pPr>
        <w:pStyle w:val="a4"/>
        <w:rPr>
          <w:sz w:val="28"/>
          <w:szCs w:val="28"/>
        </w:rPr>
      </w:pPr>
      <w:r>
        <w:rPr>
          <w:sz w:val="28"/>
          <w:szCs w:val="28"/>
        </w:rPr>
        <w:t>- осуществлять контроль и самооценку.</w:t>
      </w:r>
    </w:p>
    <w:p w:rsidR="00137C1A" w:rsidRDefault="00137C1A" w:rsidP="00137C1A">
      <w:pPr>
        <w:pStyle w:val="a4"/>
        <w:rPr>
          <w:sz w:val="28"/>
          <w:szCs w:val="28"/>
        </w:rPr>
      </w:pPr>
      <w:r>
        <w:rPr>
          <w:sz w:val="28"/>
          <w:szCs w:val="28"/>
        </w:rPr>
        <w:t>- оценивание своей деятельности с точки зрения нравственных, правовых норм, эстетических ценностей.</w:t>
      </w:r>
    </w:p>
    <w:p w:rsidR="00137C1A" w:rsidRDefault="00137C1A" w:rsidP="00137C1A">
      <w:pPr>
        <w:pStyle w:val="a4"/>
        <w:rPr>
          <w:sz w:val="28"/>
          <w:szCs w:val="28"/>
        </w:rPr>
      </w:pPr>
      <w:r>
        <w:rPr>
          <w:rStyle w:val="a7"/>
          <w:color w:val="000000"/>
          <w:sz w:val="28"/>
          <w:szCs w:val="28"/>
        </w:rPr>
        <w:t>Использовать приобретенные знания и умения в практической деятельности и повседневной жизни для:</w:t>
      </w:r>
    </w:p>
    <w:p w:rsidR="00137C1A" w:rsidRDefault="00137C1A" w:rsidP="00137C1A">
      <w:pPr>
        <w:pStyle w:val="a4"/>
        <w:rPr>
          <w:sz w:val="28"/>
          <w:szCs w:val="28"/>
        </w:rPr>
      </w:pPr>
      <w:r>
        <w:rPr>
          <w:sz w:val="28"/>
          <w:szCs w:val="28"/>
        </w:rPr>
        <w:t>- понимания исторических причин и исторического значения событий и явлений современной жизни;</w:t>
      </w:r>
    </w:p>
    <w:p w:rsidR="00137C1A" w:rsidRDefault="00137C1A" w:rsidP="00137C1A">
      <w:pPr>
        <w:pStyle w:val="a4"/>
        <w:rPr>
          <w:sz w:val="28"/>
          <w:szCs w:val="28"/>
        </w:rPr>
      </w:pPr>
      <w:r>
        <w:rPr>
          <w:sz w:val="28"/>
          <w:szCs w:val="28"/>
        </w:rPr>
        <w:t>- высказывания собственных суждений об историческом наследии народов  мира.</w:t>
      </w:r>
    </w:p>
    <w:p w:rsidR="00137C1A" w:rsidRDefault="00137C1A" w:rsidP="00137C1A">
      <w:pPr>
        <w:pStyle w:val="a4"/>
        <w:rPr>
          <w:b/>
        </w:rPr>
      </w:pPr>
      <w:r>
        <w:rPr>
          <w:rStyle w:val="a7"/>
          <w:color w:val="000000"/>
          <w:sz w:val="28"/>
          <w:szCs w:val="28"/>
        </w:rPr>
        <w:t xml:space="preserve"> </w:t>
      </w:r>
    </w:p>
    <w:p w:rsidR="00E8551A" w:rsidRDefault="00E8551A" w:rsidP="00E8551A">
      <w:pPr>
        <w:tabs>
          <w:tab w:val="left" w:pos="993"/>
        </w:tabs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E8551A" w:rsidRDefault="00E8551A" w:rsidP="00E8551A">
      <w:pPr>
        <w:tabs>
          <w:tab w:val="left" w:pos="993"/>
        </w:tabs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E8551A" w:rsidRDefault="00E8551A" w:rsidP="00E8551A">
      <w:pPr>
        <w:tabs>
          <w:tab w:val="left" w:pos="993"/>
        </w:tabs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BF575A" w:rsidRDefault="00E8551A" w:rsidP="00E8551A">
      <w:pPr>
        <w:tabs>
          <w:tab w:val="left" w:pos="993"/>
        </w:tabs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F575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       </w:t>
      </w:r>
      <w:r w:rsidR="00BF575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                                                                          Приложение №1</w:t>
      </w:r>
      <w:r w:rsidRPr="00BF575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        </w:t>
      </w:r>
    </w:p>
    <w:p w:rsidR="00137C1A" w:rsidRPr="00E8551A" w:rsidRDefault="00137C1A" w:rsidP="00E8551A">
      <w:pPr>
        <w:tabs>
          <w:tab w:val="left" w:pos="993"/>
        </w:tabs>
        <w:spacing w:after="0"/>
        <w:rPr>
          <w:rFonts w:ascii="Times New Roman" w:hAnsi="Times New Roman"/>
          <w:b/>
          <w:sz w:val="28"/>
          <w:szCs w:val="28"/>
        </w:rPr>
      </w:pPr>
      <w:r w:rsidRPr="00E8551A">
        <w:rPr>
          <w:rFonts w:ascii="Times New Roman" w:hAnsi="Times New Roman"/>
          <w:b/>
          <w:sz w:val="28"/>
          <w:szCs w:val="28"/>
        </w:rPr>
        <w:t>Календарно- тематическое планирование</w:t>
      </w:r>
    </w:p>
    <w:p w:rsidR="00137C1A" w:rsidRDefault="00137C1A" w:rsidP="00137C1A">
      <w:pPr>
        <w:pStyle w:val="a5"/>
        <w:tabs>
          <w:tab w:val="left" w:pos="993"/>
        </w:tabs>
        <w:spacing w:after="0"/>
        <w:ind w:left="0" w:firstLine="709"/>
        <w:jc w:val="center"/>
        <w:rPr>
          <w:rFonts w:ascii="Times New Roman" w:hAnsi="Times New Roman"/>
          <w:sz w:val="28"/>
          <w:szCs w:val="28"/>
        </w:rPr>
      </w:pPr>
    </w:p>
    <w:tbl>
      <w:tblPr>
        <w:tblW w:w="1005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8"/>
        <w:gridCol w:w="4721"/>
        <w:gridCol w:w="1206"/>
        <w:gridCol w:w="1341"/>
        <w:gridCol w:w="11"/>
        <w:gridCol w:w="1731"/>
      </w:tblGrid>
      <w:tr w:rsidR="00137C1A" w:rsidTr="00137C1A">
        <w:trPr>
          <w:trHeight w:val="1206"/>
        </w:trPr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30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Дата  </w:t>
            </w: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По плану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По факту</w:t>
            </w:r>
          </w:p>
        </w:tc>
      </w:tr>
      <w:tr w:rsidR="00137C1A" w:rsidTr="00137C1A">
        <w:trPr>
          <w:trHeight w:val="621"/>
        </w:trPr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 w:rsidP="00BF575A">
            <w:pPr>
              <w:numPr>
                <w:ilvl w:val="0"/>
                <w:numId w:val="1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Вводный урок. От Средневековья к Новому времени.</w:t>
            </w:r>
          </w:p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0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Часть 1. Европа и Мир в начале нового времени. (15 ч.)</w:t>
            </w:r>
          </w:p>
        </w:tc>
      </w:tr>
      <w:tr w:rsidR="00137C1A" w:rsidTr="00137C1A">
        <w:tc>
          <w:tcPr>
            <w:tcW w:w="100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1. Эпоха Великих географических открытий (2ч)</w:t>
            </w:r>
          </w:p>
        </w:tc>
      </w:tr>
      <w:tr w:rsidR="00137C1A" w:rsidTr="00BF575A">
        <w:trPr>
          <w:trHeight w:val="569"/>
        </w:trPr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 w:rsidP="00BF575A">
            <w:pPr>
              <w:numPr>
                <w:ilvl w:val="0"/>
                <w:numId w:val="1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Технические открытия и выход к мировому океану.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BF575A">
        <w:trPr>
          <w:trHeight w:val="665"/>
        </w:trPr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 w:rsidP="00BF575A">
            <w:pPr>
              <w:numPr>
                <w:ilvl w:val="0"/>
                <w:numId w:val="1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миров. Великие географические открытия и их последствия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0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Тема 2. Европа: От Средневековья к Новому времени (4 ч)</w:t>
            </w: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 w:rsidP="00BF575A">
            <w:pPr>
              <w:numPr>
                <w:ilvl w:val="0"/>
                <w:numId w:val="1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Усиление королевской власти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вв. абсолютизм в Европе.</w:t>
            </w:r>
          </w:p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 w:rsidP="00BF575A">
            <w:pPr>
              <w:numPr>
                <w:ilvl w:val="0"/>
                <w:numId w:val="1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Дух предпринимательства преобразует экономику.</w:t>
            </w:r>
          </w:p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 w:rsidP="00BF575A">
            <w:pPr>
              <w:numPr>
                <w:ilvl w:val="0"/>
                <w:numId w:val="1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Новые ценности преобразуют общество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 w:rsidP="00BF575A">
            <w:pPr>
              <w:numPr>
                <w:ilvl w:val="0"/>
                <w:numId w:val="1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Европейское население и основные черты повседневной жизни.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0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Тема 3. Художественная культура и наука Европы Эпохи Возрождения 2 ч</w:t>
            </w: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 w:rsidP="00BF575A">
            <w:pPr>
              <w:numPr>
                <w:ilvl w:val="0"/>
                <w:numId w:val="1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Высокое Возрождение.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.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BF575A">
        <w:trPr>
          <w:trHeight w:val="878"/>
        </w:trPr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 w:rsidP="00BF575A">
            <w:pPr>
              <w:numPr>
                <w:ilvl w:val="0"/>
                <w:numId w:val="1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Рождение новой европейской науки</w:t>
            </w:r>
          </w:p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0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4. Реформация и контрреформация в Европе 4 ч</w:t>
            </w: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 w:rsidP="00BF575A">
            <w:pPr>
              <w:numPr>
                <w:ilvl w:val="0"/>
                <w:numId w:val="1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Начало Реформации в Европе. Обновление христианства.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BF575A">
        <w:trPr>
          <w:trHeight w:val="274"/>
        </w:trPr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 w:rsidP="00BF575A">
            <w:pPr>
              <w:numPr>
                <w:ilvl w:val="0"/>
                <w:numId w:val="1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Распространение Реформации в Европе. Борьба католической церкви против Реформации.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 w:rsidP="00BF575A">
            <w:pPr>
              <w:numPr>
                <w:ilvl w:val="0"/>
                <w:numId w:val="1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Королевская власть и Реформация в Англии. Борьба за господство на морях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 w:rsidP="00BF575A">
            <w:pPr>
              <w:numPr>
                <w:ilvl w:val="0"/>
                <w:numId w:val="1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Религиозные войны и укрепление абсолютной монархии во Франции</w:t>
            </w:r>
          </w:p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0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Тема 5. Ранние буржуазные революции в Европе. Международные отношения (борьба за первенство в Европе и колониях).  (3 ч.)</w:t>
            </w: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Нидерландская революция и рождение свободной республики Голландия</w:t>
            </w:r>
          </w:p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Революция в Англии. Путь к парламентской монархии.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Международные отношения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вв.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0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Часть 2. Эпоха Просвещения. Время преобразований. (8 ч.)</w:t>
            </w:r>
          </w:p>
        </w:tc>
      </w:tr>
      <w:tr w:rsidR="00137C1A" w:rsidTr="00137C1A">
        <w:tc>
          <w:tcPr>
            <w:tcW w:w="100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Тема 1.Западноевропейская культура 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XVIII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(2 ч.)</w:t>
            </w: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17-18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Век Просвещения.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0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Тема 2. Промышленный переворот в Англии (1 ч)</w:t>
            </w: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Промышленный переворот в Англии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.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0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Тема 3. Североамериканские колонии в борьбе за независимость. Образование США (2 ч)</w:t>
            </w: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Английские колонии в Северной Америке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.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Война за независимость. Создание Соединенных Штатов Америки.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0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Тема 4. Великая французская революция 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XVIII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в. (3ч)</w:t>
            </w: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Причины и начало Великой французской революции.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Великая французская революция. От монархии к республике.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Великая французская революция. От якобинской диктатуры к 18 брюмера Наполеона Бонапарта.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0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Часть 3. Традиционные общества в раннее Новое время (3ч)</w:t>
            </w:r>
          </w:p>
        </w:tc>
      </w:tr>
      <w:tr w:rsidR="00137C1A" w:rsidTr="00137C1A">
        <w:tc>
          <w:tcPr>
            <w:tcW w:w="100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Тема 1. Колониальный период Латинской Америки (1 ч)</w:t>
            </w: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Начало европейской колонизации.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0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Тема 2.  Традиционные общества Востока. Начало европейской колонизации (2 ч)</w:t>
            </w: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черты традиционного общества. Кризис и распад империи Великих моголов в Индии.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Маньчжурское завоевание Китая.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Япония в эпоху правления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Токугавы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28.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Повторительно-обобщающий урок по теме « Мир в эпоху раннего Нового времени».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pStyle w:val="a5"/>
              <w:tabs>
                <w:tab w:val="left" w:pos="993"/>
              </w:tabs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C1A" w:rsidRDefault="00137C1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</w:p>
    <w:p w:rsidR="00137C1A" w:rsidRDefault="00137C1A" w:rsidP="00137C1A">
      <w:pPr>
        <w:rPr>
          <w:rFonts w:ascii="Times New Roman" w:hAnsi="Times New Roman" w:cs="Times New Roman"/>
          <w:sz w:val="28"/>
          <w:szCs w:val="28"/>
        </w:rPr>
      </w:pPr>
    </w:p>
    <w:p w:rsidR="00137C1A" w:rsidRDefault="00137C1A" w:rsidP="00137C1A">
      <w:pPr>
        <w:shd w:val="clear" w:color="auto" w:fill="FFFFFF"/>
        <w:spacing w:before="100" w:beforeAutospacing="1" w:after="202" w:line="240" w:lineRule="auto"/>
        <w:jc w:val="center"/>
        <w:rPr>
          <w:rFonts w:ascii="Georgia" w:eastAsia="Times New Roman" w:hAnsi="Georgia" w:cs="Times New Roman"/>
          <w:b/>
          <w:bCs/>
          <w:color w:val="000000"/>
          <w:sz w:val="28"/>
          <w:szCs w:val="28"/>
        </w:rPr>
      </w:pPr>
    </w:p>
    <w:p w:rsidR="00137C1A" w:rsidRDefault="00137C1A" w:rsidP="00137C1A">
      <w:pPr>
        <w:shd w:val="clear" w:color="auto" w:fill="FFFFFF"/>
        <w:spacing w:before="100" w:beforeAutospacing="1" w:after="202" w:line="240" w:lineRule="auto"/>
        <w:jc w:val="center"/>
        <w:rPr>
          <w:rFonts w:ascii="Georgia" w:eastAsia="Times New Roman" w:hAnsi="Georgia" w:cs="Times New Roman"/>
          <w:b/>
          <w:bCs/>
          <w:color w:val="000000"/>
          <w:sz w:val="28"/>
          <w:szCs w:val="28"/>
        </w:rPr>
      </w:pPr>
    </w:p>
    <w:p w:rsidR="00137C1A" w:rsidRDefault="00137C1A" w:rsidP="00137C1A">
      <w:pPr>
        <w:shd w:val="clear" w:color="auto" w:fill="FFFFFF"/>
        <w:spacing w:before="100" w:beforeAutospacing="1" w:after="202" w:line="240" w:lineRule="auto"/>
        <w:jc w:val="center"/>
        <w:rPr>
          <w:rFonts w:ascii="Georgia" w:eastAsia="Times New Roman" w:hAnsi="Georgia" w:cs="Times New Roman"/>
          <w:b/>
          <w:bCs/>
          <w:color w:val="000000"/>
          <w:sz w:val="28"/>
          <w:szCs w:val="28"/>
        </w:rPr>
      </w:pPr>
    </w:p>
    <w:p w:rsidR="00137C1A" w:rsidRDefault="00137C1A" w:rsidP="00137C1A">
      <w:pPr>
        <w:shd w:val="clear" w:color="auto" w:fill="FFFFFF"/>
        <w:spacing w:before="100" w:beforeAutospacing="1" w:after="202" w:line="240" w:lineRule="auto"/>
        <w:jc w:val="center"/>
        <w:rPr>
          <w:rFonts w:ascii="Georgia" w:eastAsia="Times New Roman" w:hAnsi="Georgia" w:cs="Times New Roman"/>
          <w:b/>
          <w:bCs/>
          <w:color w:val="000000"/>
          <w:sz w:val="28"/>
          <w:szCs w:val="28"/>
        </w:rPr>
      </w:pPr>
    </w:p>
    <w:p w:rsidR="00137C1A" w:rsidRDefault="00137C1A" w:rsidP="00137C1A">
      <w:pPr>
        <w:shd w:val="clear" w:color="auto" w:fill="FFFFFF"/>
        <w:spacing w:before="100" w:beforeAutospacing="1" w:after="202" w:line="240" w:lineRule="auto"/>
        <w:jc w:val="center"/>
        <w:rPr>
          <w:rFonts w:ascii="Georgia" w:eastAsia="Times New Roman" w:hAnsi="Georgia" w:cs="Times New Roman"/>
          <w:b/>
          <w:bCs/>
          <w:color w:val="000000"/>
          <w:sz w:val="28"/>
          <w:szCs w:val="28"/>
        </w:rPr>
      </w:pPr>
    </w:p>
    <w:p w:rsidR="00137C1A" w:rsidRDefault="00137C1A" w:rsidP="00137C1A">
      <w:pPr>
        <w:shd w:val="clear" w:color="auto" w:fill="FFFFFF"/>
        <w:spacing w:before="100" w:beforeAutospacing="1" w:after="202" w:line="240" w:lineRule="auto"/>
        <w:jc w:val="center"/>
        <w:rPr>
          <w:rFonts w:ascii="Georgia" w:eastAsia="Times New Roman" w:hAnsi="Georgia" w:cs="Times New Roman"/>
          <w:b/>
          <w:bCs/>
          <w:color w:val="000000"/>
          <w:sz w:val="28"/>
          <w:szCs w:val="28"/>
        </w:rPr>
      </w:pPr>
    </w:p>
    <w:p w:rsidR="00137C1A" w:rsidRDefault="00137C1A" w:rsidP="00137C1A">
      <w:pPr>
        <w:shd w:val="clear" w:color="auto" w:fill="FFFFFF"/>
        <w:spacing w:before="100" w:beforeAutospacing="1" w:after="202" w:line="240" w:lineRule="auto"/>
        <w:jc w:val="center"/>
        <w:rPr>
          <w:rFonts w:ascii="Georgia" w:eastAsia="Times New Roman" w:hAnsi="Georgia" w:cs="Times New Roman"/>
          <w:b/>
          <w:bCs/>
          <w:color w:val="000000"/>
          <w:sz w:val="28"/>
          <w:szCs w:val="28"/>
        </w:rPr>
      </w:pPr>
    </w:p>
    <w:p w:rsidR="00137C1A" w:rsidRDefault="00137C1A" w:rsidP="00137C1A">
      <w:pPr>
        <w:shd w:val="clear" w:color="auto" w:fill="FFFFFF"/>
        <w:spacing w:before="100" w:beforeAutospacing="1" w:after="202" w:line="240" w:lineRule="auto"/>
        <w:jc w:val="center"/>
        <w:rPr>
          <w:rFonts w:ascii="Georgia" w:eastAsia="Times New Roman" w:hAnsi="Georgia" w:cs="Times New Roman"/>
          <w:b/>
          <w:bCs/>
          <w:color w:val="000000"/>
          <w:sz w:val="28"/>
          <w:szCs w:val="28"/>
        </w:rPr>
      </w:pPr>
    </w:p>
    <w:p w:rsidR="00137C1A" w:rsidRDefault="00137C1A" w:rsidP="00137C1A">
      <w:pPr>
        <w:shd w:val="clear" w:color="auto" w:fill="FFFFFF"/>
        <w:spacing w:before="100" w:beforeAutospacing="1" w:after="202" w:line="240" w:lineRule="auto"/>
        <w:jc w:val="center"/>
        <w:rPr>
          <w:rFonts w:ascii="Georgia" w:eastAsia="Times New Roman" w:hAnsi="Georgia" w:cs="Times New Roman"/>
          <w:b/>
          <w:bCs/>
          <w:color w:val="000000"/>
          <w:sz w:val="28"/>
          <w:szCs w:val="28"/>
        </w:rPr>
      </w:pPr>
    </w:p>
    <w:p w:rsidR="00137C1A" w:rsidRDefault="00137C1A" w:rsidP="00137C1A">
      <w:pPr>
        <w:shd w:val="clear" w:color="auto" w:fill="FFFFFF"/>
        <w:spacing w:before="100" w:beforeAutospacing="1" w:after="202" w:line="240" w:lineRule="auto"/>
        <w:jc w:val="center"/>
        <w:rPr>
          <w:rFonts w:ascii="Georgia" w:eastAsia="Times New Roman" w:hAnsi="Georgia" w:cs="Times New Roman"/>
          <w:b/>
          <w:bCs/>
          <w:color w:val="000000"/>
          <w:sz w:val="28"/>
          <w:szCs w:val="28"/>
        </w:rPr>
      </w:pPr>
    </w:p>
    <w:p w:rsidR="00137C1A" w:rsidRDefault="00137C1A" w:rsidP="00137C1A">
      <w:pPr>
        <w:shd w:val="clear" w:color="auto" w:fill="FFFFFF"/>
        <w:spacing w:before="100" w:beforeAutospacing="1" w:after="202" w:line="240" w:lineRule="auto"/>
        <w:rPr>
          <w:rFonts w:ascii="Georgia" w:eastAsia="Times New Roman" w:hAnsi="Georgia" w:cs="Times New Roman"/>
          <w:b/>
          <w:bCs/>
          <w:color w:val="000000"/>
          <w:sz w:val="28"/>
          <w:szCs w:val="28"/>
        </w:rPr>
      </w:pPr>
    </w:p>
    <w:p w:rsidR="00137C1A" w:rsidRDefault="00137C1A" w:rsidP="00137C1A">
      <w:pPr>
        <w:shd w:val="clear" w:color="auto" w:fill="FFFFFF"/>
        <w:spacing w:before="100" w:beforeAutospacing="1" w:after="202" w:line="240" w:lineRule="auto"/>
        <w:rPr>
          <w:rFonts w:ascii="Georgia" w:eastAsia="Times New Roman" w:hAnsi="Georgia" w:cs="Times New Roman"/>
          <w:b/>
          <w:bCs/>
          <w:color w:val="000000"/>
          <w:sz w:val="28"/>
          <w:szCs w:val="28"/>
        </w:rPr>
      </w:pPr>
    </w:p>
    <w:p w:rsidR="00215AB6" w:rsidRDefault="00215AB6" w:rsidP="00137C1A">
      <w:pPr>
        <w:shd w:val="clear" w:color="auto" w:fill="FFFFFF"/>
        <w:spacing w:before="100" w:beforeAutospacing="1" w:after="202" w:line="240" w:lineRule="auto"/>
        <w:jc w:val="center"/>
        <w:rPr>
          <w:rFonts w:ascii="Georgia" w:eastAsia="Times New Roman" w:hAnsi="Georgia" w:cs="Times New Roman"/>
          <w:b/>
          <w:bCs/>
          <w:color w:val="000000"/>
          <w:sz w:val="28"/>
          <w:szCs w:val="28"/>
        </w:rPr>
      </w:pPr>
    </w:p>
    <w:p w:rsidR="00215AB6" w:rsidRDefault="00215AB6" w:rsidP="00137C1A">
      <w:pPr>
        <w:shd w:val="clear" w:color="auto" w:fill="FFFFFF"/>
        <w:spacing w:before="100" w:beforeAutospacing="1" w:after="202" w:line="240" w:lineRule="auto"/>
        <w:jc w:val="center"/>
        <w:rPr>
          <w:rFonts w:ascii="Georgia" w:eastAsia="Times New Roman" w:hAnsi="Georgia" w:cs="Times New Roman"/>
          <w:b/>
          <w:bCs/>
          <w:color w:val="000000"/>
          <w:sz w:val="28"/>
          <w:szCs w:val="28"/>
        </w:rPr>
      </w:pPr>
    </w:p>
    <w:p w:rsidR="00E8551A" w:rsidRDefault="00E8551A" w:rsidP="00137C1A">
      <w:pPr>
        <w:shd w:val="clear" w:color="auto" w:fill="FFFFFF"/>
        <w:spacing w:before="100" w:beforeAutospacing="1" w:after="202" w:line="240" w:lineRule="auto"/>
        <w:jc w:val="center"/>
        <w:rPr>
          <w:rFonts w:ascii="Georgia" w:eastAsia="Times New Roman" w:hAnsi="Georgia" w:cs="Times New Roman"/>
          <w:b/>
          <w:bCs/>
          <w:color w:val="000000"/>
          <w:sz w:val="28"/>
          <w:szCs w:val="28"/>
        </w:rPr>
      </w:pPr>
    </w:p>
    <w:p w:rsidR="00137C1A" w:rsidRDefault="00137C1A" w:rsidP="00137C1A">
      <w:pPr>
        <w:shd w:val="clear" w:color="auto" w:fill="FFFFFF"/>
        <w:spacing w:before="100" w:beforeAutospacing="1" w:after="202" w:line="240" w:lineRule="auto"/>
        <w:jc w:val="center"/>
        <w:rPr>
          <w:rFonts w:ascii="Georgia" w:eastAsia="Times New Roman" w:hAnsi="Georgia" w:cs="Times New Roman"/>
          <w:b/>
          <w:color w:val="000000"/>
          <w:sz w:val="28"/>
          <w:szCs w:val="28"/>
        </w:rPr>
      </w:pPr>
      <w:r>
        <w:rPr>
          <w:rFonts w:ascii="Georgia" w:eastAsia="Times New Roman" w:hAnsi="Georgia" w:cs="Times New Roman"/>
          <w:b/>
          <w:bCs/>
          <w:color w:val="000000"/>
          <w:sz w:val="28"/>
          <w:szCs w:val="28"/>
        </w:rPr>
        <w:t>Календарно-тематическое планирование</w:t>
      </w:r>
    </w:p>
    <w:p w:rsidR="00137C1A" w:rsidRDefault="00137C1A" w:rsidP="00137C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История России  (40 часов)</w:t>
      </w:r>
    </w:p>
    <w:tbl>
      <w:tblPr>
        <w:tblStyle w:val="a6"/>
        <w:tblW w:w="0" w:type="auto"/>
        <w:tblInd w:w="-601" w:type="dxa"/>
        <w:tblLook w:val="04A0" w:firstRow="1" w:lastRow="0" w:firstColumn="1" w:lastColumn="0" w:noHBand="0" w:noVBand="1"/>
      </w:tblPr>
      <w:tblGrid>
        <w:gridCol w:w="1109"/>
        <w:gridCol w:w="4356"/>
        <w:gridCol w:w="1713"/>
        <w:gridCol w:w="1469"/>
        <w:gridCol w:w="1525"/>
      </w:tblGrid>
      <w:tr w:rsidR="00137C1A" w:rsidTr="00137C1A">
        <w:trPr>
          <w:trHeight w:val="330"/>
        </w:trPr>
        <w:tc>
          <w:tcPr>
            <w:tcW w:w="11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№п/п</w:t>
            </w:r>
          </w:p>
        </w:tc>
        <w:tc>
          <w:tcPr>
            <w:tcW w:w="43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Тема урока</w:t>
            </w:r>
          </w:p>
        </w:tc>
        <w:tc>
          <w:tcPr>
            <w:tcW w:w="171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9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Дата</w:t>
            </w:r>
          </w:p>
        </w:tc>
      </w:tr>
      <w:tr w:rsidR="00137C1A" w:rsidTr="00137C1A">
        <w:trPr>
          <w:trHeight w:val="31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37C1A" w:rsidRDefault="00137C1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37C1A" w:rsidRDefault="00137C1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37C1A" w:rsidRDefault="00137C1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  плану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 факту</w:t>
            </w: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Введение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17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/>
                <w:bCs/>
                <w:sz w:val="24"/>
                <w:szCs w:val="24"/>
              </w:rPr>
              <w:t xml:space="preserve">                                                   Тема 1. Создание Московского царства (12 ч.)</w:t>
            </w: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Василий III и его время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Василий III и его время: внешняя политика, окончание правления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Русс кое государство и общество: трудности роста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rPr>
          <w:trHeight w:val="529"/>
        </w:trPr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Начало реформ. Избранная рада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Строительство царства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Строительство царства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Внешняя политика Ивана IV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Опричнина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Итоги правления Ивана IV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Русская культура в XVI веке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Русская культура в </w:t>
            </w:r>
            <w:proofErr w:type="spellStart"/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XVIвеке</w:t>
            </w:r>
            <w:proofErr w:type="spellEnd"/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Повторительно-обобщающий урок по теме «Создание Московского царства»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17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/>
                <w:bCs/>
                <w:sz w:val="28"/>
                <w:szCs w:val="28"/>
              </w:rPr>
              <w:t xml:space="preserve">                                                    Тема 2. Смута в России (5 ч.)</w:t>
            </w: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202"/>
              <w:rPr>
                <w:rFonts w:ascii="Georgia" w:eastAsia="Times New Roman" w:hAnsi="Georgia" w:cs="Times New Roman"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Кризис власти на</w:t>
            </w:r>
            <w:r>
              <w:rPr>
                <w:rFonts w:ascii="Georgia" w:eastAsia="Times New Roman" w:hAnsi="Georgia" w:cs="Times New Roman"/>
                <w:sz w:val="28"/>
                <w:szCs w:val="28"/>
              </w:rPr>
              <w:t xml:space="preserve"> </w:t>
            </w: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рубеже XVI-XVII веков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Начало Смуты. Самозванец на престоле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Разгар Смуты. Власть и народ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Окончание Смуты. Новая династия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Повторительно-обобщающий урок по теме «Смута в России»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17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/>
                <w:bCs/>
                <w:sz w:val="28"/>
                <w:szCs w:val="28"/>
              </w:rPr>
              <w:t xml:space="preserve">                                                          Тема 3. «Богатырский век» (5 ч.)</w:t>
            </w: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Социально-экономическое развитие России в XVII веке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Сословия </w:t>
            </w:r>
            <w:proofErr w:type="spellStart"/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XVIIвека</w:t>
            </w:r>
            <w:proofErr w:type="spellEnd"/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: «верхи» общества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Сословия </w:t>
            </w:r>
            <w:proofErr w:type="spellStart"/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XVIIвека</w:t>
            </w:r>
            <w:proofErr w:type="spellEnd"/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: «низы» общества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Государственное устройство России в XVII веке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Повторительно-обобщающий урок по теме «Богатырский век»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17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/>
                <w:bCs/>
                <w:sz w:val="28"/>
                <w:szCs w:val="28"/>
              </w:rPr>
              <w:t xml:space="preserve">                                                Тема 4. «</w:t>
            </w:r>
            <w:proofErr w:type="spellStart"/>
            <w:r>
              <w:rPr>
                <w:rFonts w:ascii="Georgia" w:eastAsia="Times New Roman" w:hAnsi="Georgia" w:cs="Times New Roman"/>
                <w:b/>
                <w:bCs/>
                <w:sz w:val="28"/>
                <w:szCs w:val="28"/>
              </w:rPr>
              <w:t>Бунташный</w:t>
            </w:r>
            <w:proofErr w:type="spellEnd"/>
            <w:r>
              <w:rPr>
                <w:rFonts w:ascii="Georgia" w:eastAsia="Times New Roman" w:hAnsi="Georgia" w:cs="Times New Roman"/>
                <w:b/>
                <w:bCs/>
                <w:sz w:val="28"/>
                <w:szCs w:val="28"/>
              </w:rPr>
              <w:t xml:space="preserve"> век» (5 ч.)</w:t>
            </w: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Внунняя</w:t>
            </w:r>
            <w:proofErr w:type="spellEnd"/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 xml:space="preserve"> политика царя Алексея Михайловича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Формирование абсолютизма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Церковный раскол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Церковный раскол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Народный ответ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Урок систематизации и обобщения знаний по теме «</w:t>
            </w:r>
            <w:proofErr w:type="spellStart"/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Бунташный</w:t>
            </w:r>
            <w:proofErr w:type="spellEnd"/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 xml:space="preserve"> век»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17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/>
                <w:bCs/>
                <w:sz w:val="28"/>
                <w:szCs w:val="28"/>
              </w:rPr>
              <w:t xml:space="preserve">                                           Тема 5. Россия на новых рубежах (3 часа)</w:t>
            </w: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Внешняя политика России в XVII веке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 xml:space="preserve">Внешняя политика России </w:t>
            </w:r>
            <w:proofErr w:type="spellStart"/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вXVII</w:t>
            </w:r>
            <w:proofErr w:type="spellEnd"/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 веке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Освоение Сибири и Дальнего Востока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17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/>
                <w:bCs/>
                <w:sz w:val="28"/>
                <w:szCs w:val="28"/>
              </w:rPr>
              <w:t xml:space="preserve">                                                    Тема 6. В канун великих реформ (5 часов)</w:t>
            </w: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Политика Фёдора Алексеевича Романова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Борьба за власть в конце XVII века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bCs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Культура Руси в XVII веке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Georgia" w:eastAsia="Times New Roman" w:hAnsi="Georgia" w:cs="Times New Roman"/>
                <w:bCs/>
                <w:sz w:val="28"/>
                <w:szCs w:val="28"/>
              </w:rPr>
              <w:t>Мир человека XVII века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017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</w:t>
            </w:r>
            <w:r>
              <w:rPr>
                <w:rFonts w:ascii="Georgia" w:eastAsia="Times New Roman" w:hAnsi="Georgia" w:cs="Times New Roman"/>
                <w:b/>
                <w:bCs/>
                <w:sz w:val="28"/>
                <w:szCs w:val="28"/>
              </w:rPr>
              <w:t>Итоговые уроки (3 часа)</w:t>
            </w: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Повторительно-обобщающий урок по теме «В канун великих реформ»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Итоговое повторение и обобщение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Брянский край в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XVI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XVII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вв.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C1A" w:rsidTr="00137C1A"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4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C1A" w:rsidRDefault="00137C1A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>Итоговый урок Защищаем проекты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C1A" w:rsidRDefault="00137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15AB6" w:rsidRDefault="00215AB6" w:rsidP="00137C1A">
      <w:pPr>
        <w:rPr>
          <w:b/>
          <w:sz w:val="28"/>
          <w:szCs w:val="28"/>
        </w:rPr>
      </w:pPr>
    </w:p>
    <w:p w:rsidR="00215AB6" w:rsidRDefault="00215AB6" w:rsidP="00137C1A">
      <w:pPr>
        <w:rPr>
          <w:b/>
          <w:sz w:val="28"/>
          <w:szCs w:val="28"/>
        </w:rPr>
      </w:pPr>
    </w:p>
    <w:p w:rsidR="00215AB6" w:rsidRDefault="00215AB6" w:rsidP="00137C1A">
      <w:pPr>
        <w:rPr>
          <w:b/>
          <w:sz w:val="28"/>
          <w:szCs w:val="28"/>
        </w:rPr>
      </w:pPr>
    </w:p>
    <w:p w:rsidR="00215AB6" w:rsidRDefault="00215AB6" w:rsidP="00137C1A">
      <w:pPr>
        <w:rPr>
          <w:b/>
          <w:sz w:val="28"/>
          <w:szCs w:val="28"/>
        </w:rPr>
      </w:pPr>
    </w:p>
    <w:p w:rsidR="00137C1A" w:rsidRDefault="00137C1A" w:rsidP="00137C1A">
      <w:pPr>
        <w:rPr>
          <w:b/>
          <w:sz w:val="28"/>
          <w:szCs w:val="28"/>
        </w:rPr>
      </w:pPr>
      <w:r>
        <w:rPr>
          <w:b/>
          <w:sz w:val="28"/>
          <w:szCs w:val="28"/>
        </w:rPr>
        <w:t>Планируемые результаты изучения учебного предмета "История"</w:t>
      </w:r>
    </w:p>
    <w:p w:rsidR="00137C1A" w:rsidRDefault="00137C1A" w:rsidP="00137C1A">
      <w:pPr>
        <w:rPr>
          <w:sz w:val="28"/>
          <w:szCs w:val="28"/>
        </w:rPr>
      </w:pPr>
      <w:r>
        <w:rPr>
          <w:sz w:val="28"/>
          <w:szCs w:val="28"/>
        </w:rPr>
        <w:t xml:space="preserve">История Нового времени </w:t>
      </w:r>
    </w:p>
    <w:p w:rsidR="00137C1A" w:rsidRDefault="00137C1A" w:rsidP="00137C1A">
      <w:pPr>
        <w:rPr>
          <w:sz w:val="28"/>
          <w:szCs w:val="28"/>
        </w:rPr>
      </w:pPr>
      <w:r>
        <w:rPr>
          <w:sz w:val="28"/>
          <w:szCs w:val="28"/>
        </w:rPr>
        <w:t xml:space="preserve">Выпускник научится: </w:t>
      </w:r>
    </w:p>
    <w:p w:rsidR="00137C1A" w:rsidRDefault="00137C1A" w:rsidP="00137C1A">
      <w:pPr>
        <w:rPr>
          <w:sz w:val="28"/>
          <w:szCs w:val="28"/>
        </w:rPr>
      </w:pPr>
      <w:r>
        <w:rPr>
          <w:sz w:val="28"/>
          <w:szCs w:val="28"/>
        </w:rPr>
        <w:t xml:space="preserve">• локализовать во времени хронологические рамки и рубежные события Нового времени как исторической эпохи, основные этапы отечественной и </w:t>
      </w:r>
      <w:r>
        <w:rPr>
          <w:sz w:val="28"/>
          <w:szCs w:val="28"/>
        </w:rPr>
        <w:lastRenderedPageBreak/>
        <w:t xml:space="preserve">всеобщей истории Нового времени; соотносить хронологию истории России и всеобщей истории в Новое время; </w:t>
      </w:r>
    </w:p>
    <w:p w:rsidR="00137C1A" w:rsidRDefault="00137C1A" w:rsidP="00137C1A">
      <w:pPr>
        <w:rPr>
          <w:sz w:val="28"/>
          <w:szCs w:val="28"/>
        </w:rPr>
      </w:pPr>
      <w:r>
        <w:rPr>
          <w:sz w:val="28"/>
          <w:szCs w:val="28"/>
        </w:rPr>
        <w:t>• применять знание фактов для характеристики эпохи нового времени, её процессов, явлений, ключевых событий;</w:t>
      </w:r>
    </w:p>
    <w:p w:rsidR="00137C1A" w:rsidRDefault="00137C1A" w:rsidP="00137C1A">
      <w:pPr>
        <w:rPr>
          <w:sz w:val="28"/>
          <w:szCs w:val="28"/>
        </w:rPr>
      </w:pPr>
      <w:r>
        <w:rPr>
          <w:sz w:val="28"/>
          <w:szCs w:val="28"/>
        </w:rPr>
        <w:t xml:space="preserve"> • 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— походов, завоеваний, колонизации и др.; </w:t>
      </w:r>
    </w:p>
    <w:p w:rsidR="00137C1A" w:rsidRDefault="00137C1A" w:rsidP="00137C1A">
      <w:pPr>
        <w:rPr>
          <w:sz w:val="28"/>
          <w:szCs w:val="28"/>
        </w:rPr>
      </w:pPr>
      <w:r>
        <w:rPr>
          <w:sz w:val="28"/>
          <w:szCs w:val="28"/>
        </w:rPr>
        <w:t xml:space="preserve">• анализировать информацию из различных источников по отечественной и всеобщей истории Нового времени; </w:t>
      </w:r>
    </w:p>
    <w:p w:rsidR="00137C1A" w:rsidRDefault="00137C1A" w:rsidP="00137C1A">
      <w:pPr>
        <w:rPr>
          <w:sz w:val="28"/>
          <w:szCs w:val="28"/>
        </w:rPr>
      </w:pPr>
      <w:r>
        <w:rPr>
          <w:sz w:val="28"/>
          <w:szCs w:val="28"/>
        </w:rPr>
        <w:t xml:space="preserve">• 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 </w:t>
      </w:r>
    </w:p>
    <w:p w:rsidR="00137C1A" w:rsidRDefault="00137C1A" w:rsidP="00137C1A">
      <w:pPr>
        <w:rPr>
          <w:sz w:val="28"/>
          <w:szCs w:val="28"/>
        </w:rPr>
      </w:pPr>
      <w:r>
        <w:rPr>
          <w:sz w:val="28"/>
          <w:szCs w:val="28"/>
        </w:rPr>
        <w:t xml:space="preserve">• систематизировать исторический материал, содержащийся в учебной и дополнительной литературе по отечественной и всеобщей истории Нового времени; </w:t>
      </w:r>
    </w:p>
    <w:p w:rsidR="00137C1A" w:rsidRDefault="00137C1A" w:rsidP="00137C1A">
      <w:pPr>
        <w:rPr>
          <w:sz w:val="28"/>
          <w:szCs w:val="28"/>
        </w:rPr>
      </w:pPr>
      <w:r>
        <w:rPr>
          <w:sz w:val="28"/>
          <w:szCs w:val="28"/>
        </w:rPr>
        <w:t>• раскрывать характерные, существенные черты: а) экономического и социального развития России и других стран в Новое время; б) эволюции политического строя (включая понятия «монархия», «самодержавие», «абсолютизм» и др.); в) развития общественного движения («консерватизм», «либерализм», «социализм»); г) представлений о мире и общественных ценностях; д) художественной культуры Нового времени;</w:t>
      </w:r>
    </w:p>
    <w:p w:rsidR="00137C1A" w:rsidRDefault="00137C1A" w:rsidP="00137C1A">
      <w:pPr>
        <w:rPr>
          <w:sz w:val="28"/>
          <w:szCs w:val="28"/>
        </w:rPr>
      </w:pPr>
      <w:r>
        <w:rPr>
          <w:sz w:val="28"/>
          <w:szCs w:val="28"/>
        </w:rPr>
        <w:t xml:space="preserve"> • 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137C1A" w:rsidRDefault="00137C1A" w:rsidP="00137C1A">
      <w:pPr>
        <w:rPr>
          <w:sz w:val="28"/>
          <w:szCs w:val="28"/>
        </w:rPr>
      </w:pPr>
      <w:r>
        <w:rPr>
          <w:sz w:val="28"/>
          <w:szCs w:val="28"/>
        </w:rPr>
        <w:t xml:space="preserve"> • сопоставлять развитие России и других стран в Новое время, сравнивать исторические ситуации и события; </w:t>
      </w:r>
    </w:p>
    <w:p w:rsidR="00137C1A" w:rsidRDefault="00137C1A" w:rsidP="00137C1A">
      <w:pPr>
        <w:rPr>
          <w:sz w:val="28"/>
          <w:szCs w:val="28"/>
        </w:rPr>
      </w:pPr>
      <w:r>
        <w:rPr>
          <w:sz w:val="28"/>
          <w:szCs w:val="28"/>
        </w:rPr>
        <w:t xml:space="preserve">• давать оценку событиям и личностям отечественной и всеобщей истории Нового времени. Выпускник получит возможность научиться: </w:t>
      </w:r>
    </w:p>
    <w:p w:rsidR="00137C1A" w:rsidRDefault="00137C1A" w:rsidP="00137C1A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• используя историческую карту, характеризовать социально-экономическое и политическое развитие России, других государств в Новое время; </w:t>
      </w:r>
    </w:p>
    <w:p w:rsidR="00137C1A" w:rsidRDefault="00137C1A" w:rsidP="00137C1A">
      <w:pPr>
        <w:rPr>
          <w:sz w:val="28"/>
          <w:szCs w:val="28"/>
        </w:rPr>
      </w:pPr>
      <w:r>
        <w:rPr>
          <w:sz w:val="28"/>
          <w:szCs w:val="28"/>
        </w:rPr>
        <w:t xml:space="preserve">• 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 </w:t>
      </w:r>
    </w:p>
    <w:p w:rsidR="00137C1A" w:rsidRDefault="00137C1A" w:rsidP="00137C1A">
      <w:pPr>
        <w:rPr>
          <w:sz w:val="28"/>
          <w:szCs w:val="28"/>
        </w:rPr>
      </w:pPr>
      <w:r>
        <w:rPr>
          <w:sz w:val="28"/>
          <w:szCs w:val="28"/>
        </w:rPr>
        <w:t xml:space="preserve">• сравнивать развитие России и других стран в Новое время, объяснять, в чём заключались общие черты и особенности; </w:t>
      </w:r>
    </w:p>
    <w:p w:rsidR="00137C1A" w:rsidRDefault="00137C1A" w:rsidP="00137C1A">
      <w:pPr>
        <w:rPr>
          <w:b/>
          <w:sz w:val="28"/>
          <w:szCs w:val="28"/>
        </w:rPr>
      </w:pPr>
      <w:r>
        <w:rPr>
          <w:sz w:val="28"/>
          <w:szCs w:val="28"/>
        </w:rPr>
        <w:t>• применять знания по истории России и своего края в Новое время при составлении описаний исторических и культурных памятников своего города, края и т. д.</w:t>
      </w:r>
    </w:p>
    <w:p w:rsidR="00137C1A" w:rsidRDefault="00137C1A" w:rsidP="00137C1A">
      <w:pPr>
        <w:rPr>
          <w:b/>
          <w:sz w:val="28"/>
          <w:szCs w:val="28"/>
        </w:rPr>
      </w:pPr>
    </w:p>
    <w:p w:rsidR="00137C1A" w:rsidRDefault="00137C1A" w:rsidP="00137C1A">
      <w:pPr>
        <w:rPr>
          <w:sz w:val="28"/>
          <w:szCs w:val="28"/>
        </w:rPr>
      </w:pPr>
    </w:p>
    <w:p w:rsidR="00137C1A" w:rsidRDefault="00137C1A" w:rsidP="00137C1A">
      <w:pPr>
        <w:rPr>
          <w:sz w:val="28"/>
          <w:szCs w:val="28"/>
        </w:rPr>
      </w:pPr>
    </w:p>
    <w:p w:rsidR="00137C1A" w:rsidRDefault="00137C1A" w:rsidP="00137C1A">
      <w:pPr>
        <w:rPr>
          <w:b/>
          <w:sz w:val="28"/>
          <w:szCs w:val="28"/>
        </w:rPr>
      </w:pPr>
    </w:p>
    <w:p w:rsidR="00215AB6" w:rsidRDefault="00215AB6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215AB6" w:rsidRDefault="00215AB6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215AB6" w:rsidRDefault="00215AB6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215AB6" w:rsidRDefault="00215AB6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215AB6" w:rsidRDefault="00215AB6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215AB6" w:rsidRDefault="00215AB6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215AB6" w:rsidRDefault="00215AB6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215AB6" w:rsidRDefault="00215AB6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215AB6" w:rsidRDefault="00215AB6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215AB6" w:rsidRDefault="00215AB6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215AB6" w:rsidRDefault="00215AB6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215AB6" w:rsidRDefault="00215AB6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215AB6" w:rsidRDefault="00215AB6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215AB6" w:rsidRDefault="00215AB6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215AB6" w:rsidRDefault="00215AB6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215AB6" w:rsidRDefault="00215AB6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215AB6" w:rsidRDefault="00215AB6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курса "История России" .</w:t>
      </w:r>
    </w:p>
    <w:p w:rsidR="00137C1A" w:rsidRDefault="00137C1A" w:rsidP="00137C1A">
      <w:pPr>
        <w:pStyle w:val="a4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Создание Московского царства. 11ч.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Василий III и его время.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Личность Василия III. Завершение объединения русских земель вокруг Москвы. Отношения с Крымом и Казанью. Отмирание удельной системы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Русское государство и общество в середине XVI в. Территория и население.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Особенности социально-экономического развития. Организация власти. Правление Елены Глинской.  Боярское правление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Начало реформ. «Избранная рада» Венчание Ивана IV на царство.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Восстаниев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Москве. «Избранная рада». Земский собор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Строительство царства. Судебник Ивана Грозного. Реформы центрального и местного управления. Военная реформа. Стоглавый собор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Внешняя политика Ивана IV.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Присоединение Казанского и Астраханского ханств. Значение присоединения Поволжья к России и его последствия. Покорение Западной Сибири. Причины и начало Ливонской войны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Опричнина и итоги царствования Ивана Грозного. Смена внутриполитического курса. Опричнина, ее возможные причины и последствия. Завершение Ливонской войны. Итоги царствования Ивана Грозного.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Русская культура XVI в.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Публицистика. Начало книгопечатания. Развитие архитектуры. Иконопись. Произведения декоративно-прикладного искусства. Народная культура.</w:t>
      </w:r>
    </w:p>
    <w:p w:rsidR="00137C1A" w:rsidRDefault="00137C1A" w:rsidP="00137C1A">
      <w:pPr>
        <w:pStyle w:val="a4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Смута в России 6 ч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Кризис власти на рубеже XVI - XVI вв.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Федор Иоаннович и Борис Годунов. Внутренняя и внешняя политика Бориса Годунова. Династический кризис. Царствование Бориса Годунова.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Начало Смуты. Правление Лжедмитрия I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Причины и суть Смутного времени. Обострение социальных противоречий. Царствование Лжедмитрия I. Боярский заговор. Воцарение Василия Шуйского.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Разгар Смуты. Власть и народ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Восстание под предводительством Ивана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Болотникова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 Лжедмитрий II. Начало патриотического подъема. Вторжение войск Польши и Швеции. «Семибоярщина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».. 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Первое ополчение и его неудача.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Окончание Смутного времени. Утверждение новой династии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Второе ополчение. Освобождение Москвы. Земский собор 1613 г.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Столбовской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мир 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Деулинское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перемирие.</w:t>
      </w:r>
    </w:p>
    <w:p w:rsidR="00137C1A" w:rsidRDefault="00137C1A" w:rsidP="00137C1A">
      <w:pPr>
        <w:pStyle w:val="a4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Россия в XVII веке 6ч.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Социально-экономическое развитие России в XVII в.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Территория и население. Экономические последствия Смуты и их преодоление. Развитие сельского хозяйства и ремесел. Возникновение мануфактур. Торговля. Рост городов.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Сословия в XVII в.: верхи общества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Бояре и дворяне. Требования дворянства. Служилые люди «по прибору». Духовенство.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Сословия в XVII в.: низы общества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Владельческие и черносошные крестьяне. Окончательное закрепощение крестьян. Основные категории городского населения. Экономическая политика.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Государственное устройство России в XVII в.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Образ власти. Боярская дума. Приказная система. Местное управление. Военная реформа.</w:t>
      </w:r>
    </w:p>
    <w:p w:rsidR="00137C1A" w:rsidRDefault="00137C1A" w:rsidP="00137C1A">
      <w:pPr>
        <w:pStyle w:val="a4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Бунташный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век»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6 ч.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Внутренняя политика  Алексея Михайловича.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Начало правления Алексея Михайловича. Соляной бунт и его последствия. Псковское восстание. Формирование абсолютизма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Падение роли Земских соборов. Соборное уложение 1649 г. и его значение. Абсолютизм. Окружение царя Алексея Михайловича.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Церковный раскол.  Церковь в первой половине XVII в. Патриарх Никон. Никониане и старообрядцы. Конфликт Никона с царем. Церковный собор 1666—1667 гг. Гонения на старообрядцев. Народные движения. Причины и особенности народных волнений. Городские восстания, Медный бунт. Восстание под предводительством Степана Разина. Значение выступления Разина.</w:t>
      </w:r>
    </w:p>
    <w:p w:rsidR="00137C1A" w:rsidRDefault="00137C1A" w:rsidP="00137C1A">
      <w:pPr>
        <w:pStyle w:val="a4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Россия на новых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рубежах 4 ч.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Внешняя политика России в XVII в.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Международное положение Русского государства. Русская дипломатия в XVII в. Россия и Речь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Посполитая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 Присоединение Левобережной Украины и Киева к России. Войны с Османской империей и Крымским ханством. Отношения с Калмыцким ханством.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Освоение Сибири и Дальнего Востока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Причины и характер продвижения русских на восток. Народы Сибири и Дальнего Востока. Русские первопроходцы. Взаимоотношения с Китаем.</w:t>
      </w:r>
    </w:p>
    <w:p w:rsidR="00137C1A" w:rsidRDefault="00137C1A" w:rsidP="00137C1A">
      <w:pPr>
        <w:pStyle w:val="a4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Закат Московского царства 6ч.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Политика Федора Алексеевича.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Царь Федор Алексеевич. Реформы органов управления. Военные и социально-экономические изменения. Духовная и культурная жизнь.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Борьба за власть в конце XVII в.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Стрелецкое восстание 1682 г. Правление царевны Софьи. Приход к власти Петра I. Россия накануне петровского времени.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Культура России XVII в.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Усиление светского характера культуры. Литература. Архитектура. Изобразительное искусство. Просвещение и образование, основание Славяно-греко-латинской академии.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Мир человека XVII в.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Особенности мировоззрения русских людей XVII в. А. Л.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Ордин-Нащокин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 Перемены в быте. Интерес к западной культуре, начало распространения западных обычаев.</w:t>
      </w:r>
    </w:p>
    <w:p w:rsidR="00137C1A" w:rsidRDefault="00137C1A" w:rsidP="00137C1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</w:p>
    <w:p w:rsidR="00137C1A" w:rsidRDefault="00137C1A" w:rsidP="00137C1A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37C1A" w:rsidRDefault="00137C1A" w:rsidP="00137C1A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37C1A" w:rsidRDefault="00137C1A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137C1A" w:rsidRDefault="00137C1A" w:rsidP="00137C1A"/>
    <w:p w:rsidR="00AB1EF1" w:rsidRDefault="00AB1EF1"/>
    <w:sectPr w:rsidR="00AB1E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9C4F16"/>
    <w:multiLevelType w:val="hybridMultilevel"/>
    <w:tmpl w:val="AF18B8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37C1A"/>
    <w:rsid w:val="00137C1A"/>
    <w:rsid w:val="00215AB6"/>
    <w:rsid w:val="007C15C3"/>
    <w:rsid w:val="00852DB9"/>
    <w:rsid w:val="00AB1EF1"/>
    <w:rsid w:val="00BF575A"/>
    <w:rsid w:val="00E85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7C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137C1A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137C1A"/>
    <w:pPr>
      <w:ind w:left="720"/>
      <w:contextualSpacing/>
    </w:pPr>
    <w:rPr>
      <w:rFonts w:ascii="Calibri" w:eastAsia="Times New Roman" w:hAnsi="Calibri" w:cs="Times New Roman"/>
    </w:rPr>
  </w:style>
  <w:style w:type="table" w:styleId="a6">
    <w:name w:val="Table Grid"/>
    <w:basedOn w:val="a1"/>
    <w:uiPriority w:val="59"/>
    <w:rsid w:val="00137C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137C1A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E855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8551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032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5679969</TotalTime>
  <Pages>21</Pages>
  <Words>4366</Words>
  <Characters>24888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007</Company>
  <LinksUpToDate>false</LinksUpToDate>
  <CharactersWithSpaces>29196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1</cp:lastModifiedBy>
  <cp:revision>9</cp:revision>
  <cp:lastPrinted>2019-09-18T16:58:00Z</cp:lastPrinted>
  <dcterms:created xsi:type="dcterms:W3CDTF">2018-10-18T08:10:00Z</dcterms:created>
  <dcterms:modified xsi:type="dcterms:W3CDTF">2023-09-27T05:57:00Z</dcterms:modified>
</cp:coreProperties>
</file>